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/>
  <w:body>
    <w:p w:rsidR="00C313DF" w:rsidRPr="00FF2900" w:rsidRDefault="00C313DF" w:rsidP="006C59A0">
      <w:pPr>
        <w:jc w:val="center"/>
        <w:rPr>
          <w:rFonts w:ascii="Calibri" w:hAnsi="Calibri" w:cs="Mangal"/>
          <w:b/>
          <w:i/>
          <w:sz w:val="32"/>
          <w:szCs w:val="22"/>
        </w:rPr>
      </w:pPr>
      <w:bookmarkStart w:id="0" w:name="_GoBack"/>
      <w:bookmarkEnd w:id="0"/>
      <w:r w:rsidRPr="00FF2900">
        <w:rPr>
          <w:rFonts w:ascii="Calibri" w:hAnsi="Calibri" w:cs="Mangal"/>
          <w:b/>
          <w:i/>
          <w:sz w:val="32"/>
          <w:szCs w:val="22"/>
        </w:rPr>
        <w:t>Südosteuropa-Gesellschaft</w:t>
      </w:r>
    </w:p>
    <w:p w:rsidR="00C313DF" w:rsidRPr="00FF2900" w:rsidRDefault="00C313DF" w:rsidP="006C59A0">
      <w:pPr>
        <w:jc w:val="center"/>
        <w:rPr>
          <w:rFonts w:ascii="Calibri" w:hAnsi="Calibri" w:cs="Mangal"/>
          <w:b/>
          <w:i/>
          <w:sz w:val="32"/>
          <w:szCs w:val="22"/>
        </w:rPr>
      </w:pPr>
      <w:r w:rsidRPr="00FF2900">
        <w:rPr>
          <w:rFonts w:ascii="Calibri" w:hAnsi="Calibri" w:cs="Mangal"/>
          <w:b/>
          <w:i/>
          <w:sz w:val="32"/>
          <w:szCs w:val="22"/>
        </w:rPr>
        <w:t>Zweigstelle Regensburg</w:t>
      </w:r>
    </w:p>
    <w:p w:rsidR="00C313DF" w:rsidRPr="00FF2900" w:rsidRDefault="00C313DF" w:rsidP="006C59A0">
      <w:pPr>
        <w:jc w:val="center"/>
        <w:rPr>
          <w:rFonts w:ascii="Calibri" w:hAnsi="Calibri" w:cs="Mangal"/>
          <w:b/>
          <w:i/>
          <w:szCs w:val="22"/>
        </w:rPr>
      </w:pPr>
    </w:p>
    <w:p w:rsidR="002C5088" w:rsidRPr="00FF2900" w:rsidRDefault="00C313DF" w:rsidP="006C59A0">
      <w:pPr>
        <w:jc w:val="center"/>
        <w:rPr>
          <w:rFonts w:ascii="Calibri" w:hAnsi="Calibri" w:cs="Mangal"/>
          <w:szCs w:val="22"/>
        </w:rPr>
      </w:pPr>
      <w:r w:rsidRPr="00FF2900">
        <w:rPr>
          <w:rFonts w:ascii="Calibri" w:hAnsi="Calibri" w:cs="Mangal"/>
          <w:szCs w:val="22"/>
        </w:rPr>
        <w:t xml:space="preserve">in Kooperation mit </w:t>
      </w:r>
      <w:r w:rsidR="003D7A9D" w:rsidRPr="00FF2900">
        <w:rPr>
          <w:rFonts w:ascii="Calibri" w:hAnsi="Calibri" w:cs="Mangal"/>
          <w:szCs w:val="22"/>
        </w:rPr>
        <w:t>der Graduiertenschule für Ost- und Südosteuropastudien</w:t>
      </w:r>
      <w:r w:rsidR="003D7A9D" w:rsidRPr="00FF2900">
        <w:rPr>
          <w:rFonts w:ascii="Calibri" w:hAnsi="Calibri" w:cs="Mangal"/>
          <w:szCs w:val="22"/>
        </w:rPr>
        <w:br/>
        <w:t>und dem Institut für Ost- und Südosteuropaforschung (IOS)</w:t>
      </w:r>
    </w:p>
    <w:p w:rsidR="00861034" w:rsidRPr="00FF2900" w:rsidRDefault="00861034">
      <w:pPr>
        <w:rPr>
          <w:rFonts w:ascii="Calibri" w:hAnsi="Calibri" w:cs="Mangal"/>
          <w:sz w:val="28"/>
        </w:rPr>
      </w:pPr>
    </w:p>
    <w:p w:rsidR="006F1E75" w:rsidRPr="00FF2900" w:rsidRDefault="006F1E75" w:rsidP="00D316A6">
      <w:pPr>
        <w:jc w:val="center"/>
        <w:rPr>
          <w:rFonts w:ascii="Calibri" w:hAnsi="Calibri" w:cs="Mangal"/>
          <w:b/>
          <w:sz w:val="40"/>
        </w:rPr>
      </w:pPr>
    </w:p>
    <w:p w:rsidR="009C1CE4" w:rsidRPr="00FF2900" w:rsidRDefault="00C313DF" w:rsidP="00D316A6">
      <w:pPr>
        <w:jc w:val="center"/>
        <w:rPr>
          <w:rFonts w:ascii="Calibri" w:hAnsi="Calibri" w:cs="Mangal"/>
          <w:sz w:val="48"/>
        </w:rPr>
      </w:pPr>
      <w:r w:rsidRPr="00FF2900">
        <w:rPr>
          <w:rFonts w:ascii="Calibri" w:hAnsi="Calibri" w:cs="Mangal"/>
          <w:sz w:val="48"/>
        </w:rPr>
        <w:t>VORTRAG</w:t>
      </w:r>
    </w:p>
    <w:p w:rsidR="007A1225" w:rsidRPr="00FF2900" w:rsidRDefault="007A1225" w:rsidP="00D316A6">
      <w:pPr>
        <w:jc w:val="center"/>
        <w:rPr>
          <w:rFonts w:ascii="Calibri" w:hAnsi="Calibri" w:cs="Mangal"/>
          <w:b/>
          <w:sz w:val="44"/>
        </w:rPr>
      </w:pPr>
    </w:p>
    <w:p w:rsidR="006C59A0" w:rsidRPr="00BB2456" w:rsidRDefault="001C4D67" w:rsidP="008D22AD">
      <w:pPr>
        <w:pStyle w:val="HTMLVorformatiert"/>
        <w:shd w:val="clear" w:color="auto" w:fill="D9D9D9"/>
        <w:jc w:val="center"/>
        <w:rPr>
          <w:rFonts w:ascii="Calibri" w:hAnsi="Calibri"/>
          <w:b/>
          <w:color w:val="C00000"/>
          <w:sz w:val="44"/>
          <w:szCs w:val="44"/>
        </w:rPr>
      </w:pPr>
      <w:r w:rsidRPr="00BB2456">
        <w:rPr>
          <w:rFonts w:ascii="Calibri" w:hAnsi="Calibri"/>
          <w:b/>
          <w:color w:val="C00000"/>
          <w:sz w:val="44"/>
          <w:szCs w:val="44"/>
        </w:rPr>
        <w:t>Veljko Milonjić</w:t>
      </w:r>
    </w:p>
    <w:p w:rsidR="00C313DF" w:rsidRPr="00BB2456" w:rsidRDefault="00C313DF" w:rsidP="008D22AD">
      <w:pPr>
        <w:shd w:val="clear" w:color="auto" w:fill="D9D9D9"/>
        <w:jc w:val="center"/>
        <w:rPr>
          <w:rFonts w:ascii="Calibri" w:hAnsi="Calibri" w:cs="Mangal"/>
          <w:color w:val="C00000"/>
          <w:sz w:val="36"/>
          <w:szCs w:val="44"/>
        </w:rPr>
      </w:pPr>
      <w:r w:rsidRPr="00BB2456">
        <w:rPr>
          <w:rFonts w:ascii="Calibri" w:hAnsi="Calibri" w:cs="Mangal"/>
          <w:color w:val="C00000"/>
          <w:sz w:val="36"/>
          <w:szCs w:val="44"/>
        </w:rPr>
        <w:t>(</w:t>
      </w:r>
      <w:r w:rsidR="00BB2456" w:rsidRPr="00BB2456">
        <w:rPr>
          <w:rFonts w:ascii="Calibri" w:hAnsi="Calibri" w:cs="Mangal"/>
          <w:color w:val="C00000"/>
          <w:sz w:val="36"/>
          <w:szCs w:val="44"/>
        </w:rPr>
        <w:t>Generalk</w:t>
      </w:r>
      <w:r w:rsidR="003D7A9D" w:rsidRPr="00BB2456">
        <w:rPr>
          <w:rFonts w:ascii="Calibri" w:hAnsi="Calibri" w:cs="Mangal"/>
          <w:color w:val="C00000"/>
          <w:sz w:val="36"/>
          <w:szCs w:val="44"/>
        </w:rPr>
        <w:t>onsul von Montenegro in München</w:t>
      </w:r>
      <w:r w:rsidRPr="00BB2456">
        <w:rPr>
          <w:rFonts w:ascii="Calibri" w:hAnsi="Calibri" w:cs="Mangal"/>
          <w:color w:val="C00000"/>
          <w:sz w:val="36"/>
          <w:szCs w:val="44"/>
        </w:rPr>
        <w:t>)</w:t>
      </w:r>
    </w:p>
    <w:p w:rsidR="00C313DF" w:rsidRPr="00BB2456" w:rsidRDefault="00C313DF" w:rsidP="008D22AD">
      <w:pPr>
        <w:shd w:val="clear" w:color="auto" w:fill="D9D9D9"/>
        <w:jc w:val="center"/>
        <w:rPr>
          <w:rFonts w:ascii="Calibri" w:hAnsi="Calibri" w:cs="Mangal"/>
          <w:b/>
          <w:color w:val="C00000"/>
          <w:sz w:val="44"/>
          <w:szCs w:val="44"/>
        </w:rPr>
      </w:pPr>
    </w:p>
    <w:p w:rsidR="006C59A0" w:rsidRPr="00BB2456" w:rsidRDefault="001C4D67" w:rsidP="008D22AD">
      <w:pPr>
        <w:pStyle w:val="HTMLVorformatiert"/>
        <w:shd w:val="clear" w:color="auto" w:fill="D9D9D9"/>
        <w:jc w:val="center"/>
        <w:rPr>
          <w:rFonts w:ascii="Calibri" w:hAnsi="Calibri"/>
          <w:b/>
          <w:color w:val="C00000"/>
          <w:sz w:val="52"/>
          <w:szCs w:val="44"/>
          <w:lang w:val="en-GB"/>
        </w:rPr>
      </w:pPr>
      <w:r w:rsidRPr="00BB2456">
        <w:rPr>
          <w:rFonts w:ascii="Calibri" w:hAnsi="Calibri"/>
          <w:b/>
          <w:color w:val="C00000"/>
          <w:sz w:val="52"/>
          <w:szCs w:val="44"/>
          <w:lang w:val="en-GB"/>
        </w:rPr>
        <w:t>Montenegro:</w:t>
      </w:r>
      <w:r w:rsidRPr="00BB2456">
        <w:rPr>
          <w:rFonts w:ascii="Calibri" w:hAnsi="Calibri"/>
          <w:b/>
          <w:color w:val="C00000"/>
          <w:sz w:val="52"/>
          <w:szCs w:val="44"/>
          <w:lang w:val="en-GB"/>
        </w:rPr>
        <w:br/>
      </w:r>
      <w:r w:rsidR="003D7A9D" w:rsidRPr="00BB2456">
        <w:rPr>
          <w:rFonts w:ascii="Calibri" w:hAnsi="Calibri"/>
          <w:b/>
          <w:color w:val="C00000"/>
          <w:sz w:val="52"/>
          <w:szCs w:val="44"/>
          <w:lang w:val="en-GB"/>
        </w:rPr>
        <w:t>From</w:t>
      </w:r>
      <w:r w:rsidR="00BB2456" w:rsidRPr="00BB2456">
        <w:rPr>
          <w:rFonts w:ascii="Calibri" w:hAnsi="Calibri"/>
          <w:b/>
          <w:color w:val="C00000"/>
          <w:sz w:val="52"/>
          <w:szCs w:val="44"/>
          <w:lang w:val="en-GB"/>
        </w:rPr>
        <w:t xml:space="preserve"> the Independence Referendum to</w:t>
      </w:r>
      <w:r w:rsidR="00BB2456" w:rsidRPr="00BB2456">
        <w:rPr>
          <w:rFonts w:ascii="Calibri" w:hAnsi="Calibri"/>
          <w:b/>
          <w:color w:val="C00000"/>
          <w:sz w:val="52"/>
          <w:szCs w:val="44"/>
          <w:lang w:val="en-GB"/>
        </w:rPr>
        <w:br/>
      </w:r>
      <w:r w:rsidR="003D7A9D" w:rsidRPr="00BB2456">
        <w:rPr>
          <w:rFonts w:ascii="Calibri" w:hAnsi="Calibri"/>
          <w:b/>
          <w:color w:val="C00000"/>
          <w:sz w:val="52"/>
          <w:szCs w:val="44"/>
          <w:lang w:val="en-GB"/>
        </w:rPr>
        <w:t>EU Accession?</w:t>
      </w:r>
    </w:p>
    <w:p w:rsidR="00BB2456" w:rsidRDefault="00BB2456" w:rsidP="00BB2456">
      <w:pPr>
        <w:jc w:val="center"/>
        <w:rPr>
          <w:rFonts w:ascii="Calibri" w:hAnsi="Calibri" w:cs="Mangal"/>
          <w:b/>
          <w:sz w:val="36"/>
          <w:szCs w:val="36"/>
        </w:rPr>
      </w:pPr>
    </w:p>
    <w:p w:rsidR="00BB2456" w:rsidRPr="00FF2900" w:rsidRDefault="00BB2456" w:rsidP="00BB2456">
      <w:pPr>
        <w:jc w:val="center"/>
        <w:rPr>
          <w:rFonts w:ascii="Calibri" w:hAnsi="Calibri" w:cs="Mangal"/>
          <w:b/>
          <w:sz w:val="36"/>
          <w:szCs w:val="36"/>
        </w:rPr>
      </w:pPr>
      <w:r w:rsidRPr="00FF2900">
        <w:rPr>
          <w:rFonts w:ascii="Calibri" w:hAnsi="Calibri" w:cs="Mangal"/>
          <w:b/>
          <w:sz w:val="36"/>
          <w:szCs w:val="36"/>
        </w:rPr>
        <w:t>26.10.2016</w:t>
      </w:r>
    </w:p>
    <w:p w:rsidR="00BB2456" w:rsidRDefault="00BB2456" w:rsidP="00BB2456">
      <w:pPr>
        <w:jc w:val="center"/>
        <w:rPr>
          <w:rFonts w:ascii="Calibri" w:hAnsi="Calibri" w:cs="Mangal"/>
          <w:sz w:val="36"/>
          <w:szCs w:val="36"/>
        </w:rPr>
      </w:pPr>
      <w:r w:rsidRPr="00FF2900">
        <w:rPr>
          <w:rFonts w:ascii="Calibri" w:hAnsi="Calibri" w:cs="Mangal"/>
          <w:sz w:val="36"/>
          <w:szCs w:val="36"/>
        </w:rPr>
        <w:t>18 Uhr</w:t>
      </w:r>
    </w:p>
    <w:p w:rsidR="00BB2456" w:rsidRPr="00FF2900" w:rsidRDefault="00BB2456" w:rsidP="00BB2456">
      <w:pPr>
        <w:jc w:val="center"/>
        <w:rPr>
          <w:rFonts w:ascii="Calibri" w:hAnsi="Calibri" w:cs="Mangal"/>
          <w:sz w:val="36"/>
          <w:szCs w:val="36"/>
        </w:rPr>
      </w:pPr>
    </w:p>
    <w:p w:rsidR="00C313DF" w:rsidRPr="00FF2900" w:rsidRDefault="00BB2456" w:rsidP="00D316A6">
      <w:pPr>
        <w:jc w:val="center"/>
        <w:rPr>
          <w:rFonts w:ascii="Calibri" w:hAnsi="Calibri" w:cs="Mangal"/>
          <w:b/>
          <w:sz w:val="40"/>
        </w:rPr>
      </w:pPr>
      <w:r>
        <w:fldChar w:fldCharType="begin"/>
      </w:r>
      <w:r>
        <w:instrText xml:space="preserve"> INCLUDEPICTURE "http://www.delmne.ec.europa.eu/upload/images/Galerija8/YES20EU.JPG" \* MERGEFORMATINET </w:instrText>
      </w:r>
      <w:r>
        <w:fldChar w:fldCharType="separate"/>
      </w:r>
      <w:r w:rsidR="008D22AD">
        <w:fldChar w:fldCharType="begin"/>
      </w:r>
      <w:r w:rsidR="008D22AD">
        <w:instrText xml:space="preserve"> </w:instrText>
      </w:r>
      <w:r w:rsidR="008D22AD">
        <w:instrText>INCLUDEPICTURE  "http://www.delmne.ec.europa.eu/upload/images/Galerija8/YES20EU.JPG" \* MERGEFORMATINET</w:instrText>
      </w:r>
      <w:r w:rsidR="008D22AD">
        <w:instrText xml:space="preserve"> </w:instrText>
      </w:r>
      <w:r w:rsidR="008D22AD">
        <w:fldChar w:fldCharType="separate"/>
      </w:r>
      <w:r w:rsidR="008D22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delmne.ec.europa.eu/upload/images/Galerija8/YES20EU.JPG" style="width:202.5pt;height:135pt">
            <v:imagedata r:id="rId7" r:href="rId8"/>
          </v:shape>
        </w:pict>
      </w:r>
      <w:r w:rsidR="008D22AD">
        <w:fldChar w:fldCharType="end"/>
      </w:r>
      <w:r>
        <w:fldChar w:fldCharType="end"/>
      </w:r>
    </w:p>
    <w:p w:rsidR="006F1E75" w:rsidRPr="00FF2900" w:rsidRDefault="006F1E75" w:rsidP="00D316A6">
      <w:pPr>
        <w:jc w:val="center"/>
        <w:rPr>
          <w:rFonts w:ascii="Calibri" w:hAnsi="Calibri" w:cs="Mangal"/>
          <w:sz w:val="36"/>
          <w:szCs w:val="36"/>
        </w:rPr>
      </w:pPr>
    </w:p>
    <w:p w:rsidR="006C59A0" w:rsidRPr="00FF2900" w:rsidRDefault="001C4D67" w:rsidP="00D316A6">
      <w:pPr>
        <w:jc w:val="center"/>
        <w:rPr>
          <w:rFonts w:ascii="Calibri" w:hAnsi="Calibri" w:cs="Mangal"/>
          <w:sz w:val="36"/>
          <w:szCs w:val="36"/>
        </w:rPr>
      </w:pPr>
      <w:r w:rsidRPr="00FF2900">
        <w:rPr>
          <w:rFonts w:ascii="Calibri" w:hAnsi="Calibri" w:cs="Mangal"/>
          <w:sz w:val="36"/>
          <w:szCs w:val="36"/>
        </w:rPr>
        <w:t>IOS, Landshuter Str. 4</w:t>
      </w:r>
      <w:r w:rsidR="00BB2456">
        <w:rPr>
          <w:rFonts w:ascii="Calibri" w:hAnsi="Calibri" w:cs="Mangal"/>
          <w:sz w:val="36"/>
          <w:szCs w:val="36"/>
        </w:rPr>
        <w:t xml:space="preserve">, </w:t>
      </w:r>
      <w:r w:rsidRPr="00FF2900">
        <w:rPr>
          <w:rFonts w:ascii="Calibri" w:hAnsi="Calibri" w:cs="Mangal"/>
          <w:sz w:val="36"/>
          <w:szCs w:val="36"/>
        </w:rPr>
        <w:t>Raum 017 (Erdgeschoss)</w:t>
      </w:r>
    </w:p>
    <w:p w:rsidR="00A04BA5" w:rsidRPr="00FF2900" w:rsidRDefault="008D22AD" w:rsidP="00D316A6">
      <w:pPr>
        <w:jc w:val="center"/>
        <w:rPr>
          <w:rFonts w:ascii="Calibri" w:hAnsi="Calibri" w:cs="Mangal"/>
          <w:sz w:val="32"/>
        </w:rPr>
      </w:pPr>
      <w:r>
        <w:rPr>
          <w:rFonts w:ascii="Calibri" w:hAnsi="Calibri"/>
          <w:noProof/>
        </w:rPr>
        <w:pict>
          <v:shape id="Grafik 1" o:spid="_x0000_s1033" type="#_x0000_t75" style="position:absolute;left:0;text-align:left;margin-left:37.8pt;margin-top:72.75pt;width:433.5pt;height:72.75pt;z-index:-1;visibility:visible;mso-wrap-style:square;mso-position-horizontal-relative:text;mso-position-vertical-relative:text" wrapcoords="-37 0 -37 21377 21600 21377 21600 0 -37 0">
            <v:imagedata r:id="rId9" o:title=""/>
            <w10:wrap type="tight"/>
          </v:shape>
        </w:pict>
      </w:r>
    </w:p>
    <w:sectPr w:rsidR="00A04BA5" w:rsidRPr="00FF2900" w:rsidSect="006F1E75">
      <w:footerReference w:type="default" r:id="rId10"/>
      <w:pgSz w:w="11906" w:h="16838" w:code="9"/>
      <w:pgMar w:top="1134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AD" w:rsidRDefault="008D22AD">
      <w:r>
        <w:separator/>
      </w:r>
    </w:p>
  </w:endnote>
  <w:endnote w:type="continuationSeparator" w:id="0">
    <w:p w:rsidR="008D22AD" w:rsidRDefault="008D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75" w:rsidRPr="006C59A0" w:rsidRDefault="006F1E75" w:rsidP="006F1E75">
    <w:pPr>
      <w:pStyle w:val="Fuzeile"/>
      <w:tabs>
        <w:tab w:val="clear" w:pos="4536"/>
        <w:tab w:val="clear" w:pos="9072"/>
        <w:tab w:val="center" w:pos="0"/>
        <w:tab w:val="right" w:pos="9540"/>
      </w:tabs>
      <w:jc w:val="center"/>
      <w:rPr>
        <w:rFonts w:ascii="Frutiger Next LT W1G" w:hAnsi="Frutiger Next LT W1G"/>
      </w:rPr>
    </w:pPr>
    <w:r w:rsidRPr="006C59A0">
      <w:rPr>
        <w:rFonts w:ascii="Frutiger Next LT W1G" w:hAnsi="Frutiger Next LT W1G" w:cs="Mangal"/>
        <w:sz w:val="20"/>
        <w:szCs w:val="18"/>
      </w:rPr>
      <w:t xml:space="preserve">Kontakt: </w:t>
    </w:r>
    <w:hyperlink r:id="rId1" w:history="1">
      <w:r w:rsidR="00A1792A" w:rsidRPr="00476E94">
        <w:rPr>
          <w:rStyle w:val="Hyperlink"/>
          <w:rFonts w:ascii="Frutiger Next LT W1G" w:hAnsi="Frutiger Next LT W1G" w:cs="Mangal"/>
          <w:sz w:val="20"/>
          <w:szCs w:val="18"/>
        </w:rPr>
        <w:t>ulf.brunnbauer@ur.de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AD" w:rsidRDefault="008D22AD">
      <w:r>
        <w:separator/>
      </w:r>
    </w:p>
  </w:footnote>
  <w:footnote w:type="continuationSeparator" w:id="0">
    <w:p w:rsidR="008D22AD" w:rsidRDefault="008D2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CE4"/>
    <w:rsid w:val="00027A95"/>
    <w:rsid w:val="000749EA"/>
    <w:rsid w:val="0007608C"/>
    <w:rsid w:val="000828BC"/>
    <w:rsid w:val="00082FFA"/>
    <w:rsid w:val="0008373A"/>
    <w:rsid w:val="000A0421"/>
    <w:rsid w:val="000A07E4"/>
    <w:rsid w:val="000B33F2"/>
    <w:rsid w:val="000C559D"/>
    <w:rsid w:val="000D22F0"/>
    <w:rsid w:val="000D62D0"/>
    <w:rsid w:val="000F58E5"/>
    <w:rsid w:val="0010512E"/>
    <w:rsid w:val="00114F4C"/>
    <w:rsid w:val="00117372"/>
    <w:rsid w:val="00123843"/>
    <w:rsid w:val="00131029"/>
    <w:rsid w:val="00150A24"/>
    <w:rsid w:val="001518C6"/>
    <w:rsid w:val="001543AE"/>
    <w:rsid w:val="00167660"/>
    <w:rsid w:val="00171EC1"/>
    <w:rsid w:val="00174251"/>
    <w:rsid w:val="00185175"/>
    <w:rsid w:val="001A7A38"/>
    <w:rsid w:val="001C4D67"/>
    <w:rsid w:val="001D1417"/>
    <w:rsid w:val="001F3F23"/>
    <w:rsid w:val="00232A34"/>
    <w:rsid w:val="00236743"/>
    <w:rsid w:val="00241A6A"/>
    <w:rsid w:val="0024577F"/>
    <w:rsid w:val="00257875"/>
    <w:rsid w:val="00264502"/>
    <w:rsid w:val="002901A6"/>
    <w:rsid w:val="002B2245"/>
    <w:rsid w:val="002B40F5"/>
    <w:rsid w:val="002B630C"/>
    <w:rsid w:val="002C5088"/>
    <w:rsid w:val="002E55E1"/>
    <w:rsid w:val="002F6823"/>
    <w:rsid w:val="003035EA"/>
    <w:rsid w:val="003173E4"/>
    <w:rsid w:val="00322CC2"/>
    <w:rsid w:val="0033503D"/>
    <w:rsid w:val="00337FA2"/>
    <w:rsid w:val="00342C8D"/>
    <w:rsid w:val="00347855"/>
    <w:rsid w:val="003574B2"/>
    <w:rsid w:val="00393247"/>
    <w:rsid w:val="003A62A0"/>
    <w:rsid w:val="003A66EB"/>
    <w:rsid w:val="003B4B19"/>
    <w:rsid w:val="003B5E86"/>
    <w:rsid w:val="003D7A9D"/>
    <w:rsid w:val="003D7BB2"/>
    <w:rsid w:val="00404726"/>
    <w:rsid w:val="00443CE7"/>
    <w:rsid w:val="00445835"/>
    <w:rsid w:val="00450987"/>
    <w:rsid w:val="004659CD"/>
    <w:rsid w:val="00467594"/>
    <w:rsid w:val="004762D1"/>
    <w:rsid w:val="004A62C0"/>
    <w:rsid w:val="004B5752"/>
    <w:rsid w:val="004D104F"/>
    <w:rsid w:val="00502B4F"/>
    <w:rsid w:val="00543F21"/>
    <w:rsid w:val="00552F1C"/>
    <w:rsid w:val="005713F0"/>
    <w:rsid w:val="00574123"/>
    <w:rsid w:val="00581335"/>
    <w:rsid w:val="005A421B"/>
    <w:rsid w:val="005B0BE0"/>
    <w:rsid w:val="005B736A"/>
    <w:rsid w:val="005C0F90"/>
    <w:rsid w:val="005C404C"/>
    <w:rsid w:val="005C6727"/>
    <w:rsid w:val="005D2034"/>
    <w:rsid w:val="005D3C6B"/>
    <w:rsid w:val="005D50D0"/>
    <w:rsid w:val="005D6AA7"/>
    <w:rsid w:val="005E54B3"/>
    <w:rsid w:val="005F17EA"/>
    <w:rsid w:val="005F4514"/>
    <w:rsid w:val="006160EA"/>
    <w:rsid w:val="00623F0A"/>
    <w:rsid w:val="00625AB4"/>
    <w:rsid w:val="006451F6"/>
    <w:rsid w:val="0065191A"/>
    <w:rsid w:val="006A17DC"/>
    <w:rsid w:val="006C59A0"/>
    <w:rsid w:val="006E0796"/>
    <w:rsid w:val="006F1E75"/>
    <w:rsid w:val="00705084"/>
    <w:rsid w:val="00710299"/>
    <w:rsid w:val="0071790B"/>
    <w:rsid w:val="00725001"/>
    <w:rsid w:val="00727C61"/>
    <w:rsid w:val="007438BA"/>
    <w:rsid w:val="00773DFB"/>
    <w:rsid w:val="00783C9F"/>
    <w:rsid w:val="00790E0E"/>
    <w:rsid w:val="007913FD"/>
    <w:rsid w:val="007A1225"/>
    <w:rsid w:val="007C1C22"/>
    <w:rsid w:val="007E1945"/>
    <w:rsid w:val="007E6FAC"/>
    <w:rsid w:val="007F6741"/>
    <w:rsid w:val="0081664C"/>
    <w:rsid w:val="00861034"/>
    <w:rsid w:val="00877AB9"/>
    <w:rsid w:val="00885863"/>
    <w:rsid w:val="00891FF0"/>
    <w:rsid w:val="008A10F9"/>
    <w:rsid w:val="008B26AA"/>
    <w:rsid w:val="008D22AD"/>
    <w:rsid w:val="008D5051"/>
    <w:rsid w:val="008E1320"/>
    <w:rsid w:val="008E3840"/>
    <w:rsid w:val="008E3A8F"/>
    <w:rsid w:val="0092591A"/>
    <w:rsid w:val="009472BF"/>
    <w:rsid w:val="009537BD"/>
    <w:rsid w:val="00962625"/>
    <w:rsid w:val="009732E2"/>
    <w:rsid w:val="009911F8"/>
    <w:rsid w:val="009A3722"/>
    <w:rsid w:val="009C1CE4"/>
    <w:rsid w:val="009D77F4"/>
    <w:rsid w:val="009E3429"/>
    <w:rsid w:val="009F31A3"/>
    <w:rsid w:val="00A02BF8"/>
    <w:rsid w:val="00A04BA5"/>
    <w:rsid w:val="00A1792A"/>
    <w:rsid w:val="00A37FAA"/>
    <w:rsid w:val="00A464F2"/>
    <w:rsid w:val="00A47851"/>
    <w:rsid w:val="00A47E26"/>
    <w:rsid w:val="00A550ED"/>
    <w:rsid w:val="00A56F2E"/>
    <w:rsid w:val="00A56F40"/>
    <w:rsid w:val="00AC2872"/>
    <w:rsid w:val="00AC71A8"/>
    <w:rsid w:val="00AE6C7D"/>
    <w:rsid w:val="00AF4AF7"/>
    <w:rsid w:val="00B02988"/>
    <w:rsid w:val="00B0547F"/>
    <w:rsid w:val="00B2355D"/>
    <w:rsid w:val="00B304C9"/>
    <w:rsid w:val="00B4377E"/>
    <w:rsid w:val="00B622A9"/>
    <w:rsid w:val="00B67585"/>
    <w:rsid w:val="00B77CC5"/>
    <w:rsid w:val="00B9458D"/>
    <w:rsid w:val="00BA07FD"/>
    <w:rsid w:val="00BB1962"/>
    <w:rsid w:val="00BB2456"/>
    <w:rsid w:val="00BB6CC8"/>
    <w:rsid w:val="00BC69B9"/>
    <w:rsid w:val="00C0289E"/>
    <w:rsid w:val="00C06B7A"/>
    <w:rsid w:val="00C313DF"/>
    <w:rsid w:val="00C66505"/>
    <w:rsid w:val="00C944D8"/>
    <w:rsid w:val="00CA04D1"/>
    <w:rsid w:val="00CA22BD"/>
    <w:rsid w:val="00D06809"/>
    <w:rsid w:val="00D316A6"/>
    <w:rsid w:val="00D36091"/>
    <w:rsid w:val="00D50890"/>
    <w:rsid w:val="00D70110"/>
    <w:rsid w:val="00D73155"/>
    <w:rsid w:val="00D9006D"/>
    <w:rsid w:val="00DA7F3B"/>
    <w:rsid w:val="00DB0770"/>
    <w:rsid w:val="00DB7447"/>
    <w:rsid w:val="00DC3098"/>
    <w:rsid w:val="00DD079A"/>
    <w:rsid w:val="00DE472C"/>
    <w:rsid w:val="00DE7797"/>
    <w:rsid w:val="00E04025"/>
    <w:rsid w:val="00E049DA"/>
    <w:rsid w:val="00E14E15"/>
    <w:rsid w:val="00E161D1"/>
    <w:rsid w:val="00E222D1"/>
    <w:rsid w:val="00E346E8"/>
    <w:rsid w:val="00E44062"/>
    <w:rsid w:val="00E6262C"/>
    <w:rsid w:val="00E85825"/>
    <w:rsid w:val="00EA3A6A"/>
    <w:rsid w:val="00EC43B4"/>
    <w:rsid w:val="00F023DE"/>
    <w:rsid w:val="00F03737"/>
    <w:rsid w:val="00F20AF5"/>
    <w:rsid w:val="00F221DE"/>
    <w:rsid w:val="00F27889"/>
    <w:rsid w:val="00F36A8E"/>
    <w:rsid w:val="00F732B3"/>
    <w:rsid w:val="00F8114A"/>
    <w:rsid w:val="00F960AF"/>
    <w:rsid w:val="00FA3639"/>
    <w:rsid w:val="00FB2BE2"/>
    <w:rsid w:val="00FD550D"/>
    <w:rsid w:val="00FE10EE"/>
    <w:rsid w:val="00FF2900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rsid w:val="00D316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10512E"/>
    <w:rPr>
      <w:sz w:val="20"/>
      <w:szCs w:val="20"/>
    </w:rPr>
  </w:style>
  <w:style w:type="character" w:styleId="Funotenzeichen">
    <w:name w:val="footnote reference"/>
    <w:semiHidden/>
    <w:rsid w:val="0010512E"/>
    <w:rPr>
      <w:vertAlign w:val="superscript"/>
    </w:rPr>
  </w:style>
  <w:style w:type="paragraph" w:styleId="HTMLVorformatiert">
    <w:name w:val="HTML Preformatted"/>
    <w:basedOn w:val="Standard"/>
    <w:rsid w:val="00A02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Kopfzeile">
    <w:name w:val="header"/>
    <w:basedOn w:val="Standard"/>
    <w:rsid w:val="001310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1029"/>
    <w:pPr>
      <w:tabs>
        <w:tab w:val="center" w:pos="4536"/>
        <w:tab w:val="right" w:pos="9072"/>
      </w:tabs>
    </w:pPr>
  </w:style>
  <w:style w:type="character" w:styleId="Hyperlink">
    <w:name w:val="Hyperlink"/>
    <w:rsid w:val="00131029"/>
    <w:rPr>
      <w:color w:val="0000FF"/>
      <w:u w:val="single"/>
    </w:rPr>
  </w:style>
  <w:style w:type="paragraph" w:styleId="Sprechblasentext">
    <w:name w:val="Balloon Text"/>
    <w:basedOn w:val="Standard"/>
    <w:semiHidden/>
    <w:rsid w:val="00185175"/>
    <w:rPr>
      <w:rFonts w:ascii="Tahoma" w:hAnsi="Tahoma" w:cs="Tahoma"/>
      <w:sz w:val="16"/>
      <w:szCs w:val="16"/>
    </w:rPr>
  </w:style>
  <w:style w:type="character" w:styleId="Fett">
    <w:name w:val="Strong"/>
    <w:qFormat/>
    <w:rsid w:val="00FF643B"/>
    <w:rPr>
      <w:b/>
      <w:bCs/>
    </w:rPr>
  </w:style>
  <w:style w:type="character" w:styleId="Hervorhebung">
    <w:name w:val="Emphasis"/>
    <w:qFormat/>
    <w:rsid w:val="00DB0770"/>
    <w:rPr>
      <w:i/>
      <w:iCs/>
    </w:rPr>
  </w:style>
  <w:style w:type="character" w:customStyle="1" w:styleId="locality">
    <w:name w:val="locality"/>
    <w:basedOn w:val="Absatz-Standardschriftart"/>
    <w:rsid w:val="00D316A6"/>
  </w:style>
  <w:style w:type="character" w:customStyle="1" w:styleId="region">
    <w:name w:val="region"/>
    <w:basedOn w:val="Absatz-Standardschriftart"/>
    <w:rsid w:val="00D31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elmne.ec.europa.eu/upload/images/Galerija8/YES20E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lf.brunnbauer@u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Lehrstuhl Geschichte Südost und Osteuropas</vt:lpstr>
    </vt:vector>
  </TitlesOfParts>
  <Company>Uni Regensburg</Company>
  <LinksUpToDate>false</LinksUpToDate>
  <CharactersWithSpaces>600</CharactersWithSpaces>
  <SharedDoc>false</SharedDoc>
  <HLinks>
    <vt:vector size="6" baseType="variant">
      <vt:variant>
        <vt:i4>2359385</vt:i4>
      </vt:variant>
      <vt:variant>
        <vt:i4>0</vt:i4>
      </vt:variant>
      <vt:variant>
        <vt:i4>0</vt:i4>
      </vt:variant>
      <vt:variant>
        <vt:i4>5</vt:i4>
      </vt:variant>
      <vt:variant>
        <vt:lpwstr>mailto:ulf.brunnbauer@geschichte.uni-r.de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Lehrstuhl Geschichte Südost und Osteuropas</dc:title>
  <dc:creator>WXP-Inst</dc:creator>
  <cp:lastModifiedBy>Rechenzentrum</cp:lastModifiedBy>
  <cp:revision>2</cp:revision>
  <cp:lastPrinted>2016-10-11T06:14:00Z</cp:lastPrinted>
  <dcterms:created xsi:type="dcterms:W3CDTF">2016-10-11T13:42:00Z</dcterms:created>
  <dcterms:modified xsi:type="dcterms:W3CDTF">2016-10-11T13:42:00Z</dcterms:modified>
</cp:coreProperties>
</file>